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0001669918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Adamo Nicola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1530</w:t>
            </w:r>
          </w:p>
        </w:tc>
        <w:tc>
          <w:tcPr>
            <w:tcW w:w="1377" w:type="dxa"/>
            <w:tcBorders/>
            <w:vAlign w:val="center"/>
          </w:tcPr>
          <w:p>
            <w:pPr>
              <w:pStyle w:val="TableContents"/>
              <w:bidi w:val="0"/>
              <w:spacing w:before="0" w:after="283"/>
              <w:jc w:val="left"/>
              <w:rPr/>
            </w:pPr>
            <w:r>
              <w:rPr/>
              <w:t>201443.93</w:t>
            </w:r>
          </w:p>
        </w:tc>
        <w:tc>
          <w:tcPr>
            <w:tcW w:w="1552" w:type="dxa"/>
            <w:tcBorders/>
            <w:vAlign w:val="center"/>
          </w:tcPr>
          <w:p>
            <w:pPr>
              <w:pStyle w:val="TableContents"/>
              <w:bidi w:val="0"/>
              <w:spacing w:before="0" w:after="283"/>
              <w:jc w:val="left"/>
              <w:rPr/>
            </w:pPr>
            <w:r>
              <w:rPr/>
              <w:t>41444564</w:t>
            </w:r>
          </w:p>
        </w:tc>
        <w:tc>
          <w:tcPr>
            <w:tcW w:w="1567" w:type="dxa"/>
            <w:tcBorders/>
            <w:vAlign w:val="center"/>
          </w:tcPr>
          <w:p>
            <w:pPr>
              <w:pStyle w:val="TableContents"/>
              <w:bidi w:val="0"/>
              <w:spacing w:before="0" w:after="283"/>
              <w:jc w:val="left"/>
              <w:rPr/>
            </w:pPr>
            <w:r>
              <w:rPr/>
              <w:t>09/11/2026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1530</w:t>
            </w:r>
          </w:p>
        </w:tc>
        <w:tc>
          <w:tcPr>
            <w:tcW w:w="1046" w:type="dxa"/>
            <w:tcBorders/>
            <w:vAlign w:val="center"/>
          </w:tcPr>
          <w:p>
            <w:pPr>
              <w:pStyle w:val="TableContents"/>
              <w:bidi w:val="0"/>
              <w:spacing w:before="0" w:after="283"/>
              <w:jc w:val="left"/>
              <w:rPr/>
            </w:pPr>
            <w:r>
              <w:rPr/>
              <w:t>08/08/2025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3"/>
        <w:gridCol w:w="8442"/>
      </w:tblGrid>
      <w:tr>
        <w:trPr/>
        <w:tc>
          <w:tcPr>
            <w:tcW w:w="1763" w:type="dxa"/>
            <w:tcBorders/>
            <w:vAlign w:val="center"/>
          </w:tcPr>
          <w:p>
            <w:pPr>
              <w:pStyle w:val="TableContents"/>
              <w:bidi w:val="0"/>
              <w:spacing w:before="0" w:after="283"/>
              <w:jc w:val="left"/>
              <w:rPr/>
            </w:pPr>
            <w:r>
              <w:rPr/>
              <w:t>Remarks</w:t>
            </w:r>
          </w:p>
        </w:tc>
        <w:tc>
          <w:tcPr>
            <w:tcW w:w="8442" w:type="dxa"/>
            <w:tcBorders/>
            <w:vAlign w:val="center"/>
          </w:tcPr>
          <w:p>
            <w:pPr>
              <w:pStyle w:val="TableContents"/>
              <w:bidi w:val="0"/>
              <w:spacing w:before="0" w:after="283"/>
              <w:jc w:val="left"/>
              <w:rPr>
                <w:sz w:val="4"/>
                <w:szCs w:val="4"/>
              </w:rPr>
            </w:pPr>
            <w:r>
              <w:rPr>
                <w:sz w:val="4"/>
                <w:szCs w:val="4"/>
              </w:rPr>
            </w:r>
          </w:p>
        </w:tc>
      </w:tr>
      <w:tr>
        <w:trPr/>
        <w:tc>
          <w:tcPr>
            <w:tcW w:w="1763" w:type="dxa"/>
            <w:tcBorders/>
            <w:vAlign w:val="center"/>
          </w:tcPr>
          <w:p>
            <w:pPr>
              <w:pStyle w:val="TableContents"/>
              <w:bidi w:val="0"/>
              <w:spacing w:before="0" w:after="283"/>
              <w:jc w:val="left"/>
              <w:rPr/>
            </w:pPr>
            <w:r>
              <w:rPr/>
              <w:t>Date of Notice</w:t>
            </w:r>
          </w:p>
        </w:tc>
        <w:tc>
          <w:tcPr>
            <w:tcW w:w="8442"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3" w:type="dxa"/>
            <w:tcBorders/>
            <w:vAlign w:val="center"/>
          </w:tcPr>
          <w:p>
            <w:pPr>
              <w:pStyle w:val="TableContents"/>
              <w:bidi w:val="0"/>
              <w:spacing w:before="0" w:after="283"/>
              <w:jc w:val="left"/>
              <w:rPr/>
            </w:pPr>
            <w:r>
              <w:rPr/>
              <w:t>Signature</w:t>
            </w:r>
          </w:p>
        </w:tc>
        <w:tc>
          <w:tcPr>
            <w:tcW w:w="8442" w:type="dxa"/>
            <w:tcBorders/>
            <w:vAlign w:val="center"/>
          </w:tcPr>
          <w:p>
            <w:pPr>
              <w:pStyle w:val="TableContents"/>
              <w:bidi w:val="0"/>
              <w:spacing w:before="0" w:after="0"/>
              <w:jc w:val="left"/>
              <w:rPr/>
            </w:pPr>
            <w:r>
              <w:rPr/>
              <w:t>/s/Wade Moss, as a duly authorized representative of Fidelity Brokerage Services LLC, as attorney-in-fact for Nicholas Adamo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2974</Characters>
  <CharactersWithSpaces>3504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